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80B" w:rsidRDefault="004D480B" w:rsidP="004D480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Edustaja-aloite 3/2017 k</w:t>
      </w:r>
      <w:r>
        <w:rPr>
          <w:rFonts w:ascii="Calibri" w:hAnsi="Calibri" w:cs="Calibri"/>
          <w:color w:val="000000"/>
          <w:sz w:val="24"/>
          <w:szCs w:val="24"/>
        </w:rPr>
        <w:t>irkolliskokoukselle</w:t>
      </w:r>
    </w:p>
    <w:p w:rsidR="004D480B" w:rsidRDefault="004D480B" w:rsidP="004D480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hAnsi="Calibri" w:cs="Calibri"/>
          <w:color w:val="000000"/>
          <w:sz w:val="24"/>
          <w:szCs w:val="24"/>
        </w:rPr>
        <w:t>Asianro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DKIR/380/00.01.03/2017 </w:t>
      </w:r>
    </w:p>
    <w:p w:rsidR="004D480B" w:rsidRDefault="004D480B" w:rsidP="004D480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  <w:sz w:val="24"/>
          <w:szCs w:val="24"/>
        </w:rPr>
      </w:pPr>
    </w:p>
    <w:p w:rsidR="004D480B" w:rsidRDefault="004D480B" w:rsidP="004D480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  <w:sz w:val="24"/>
          <w:szCs w:val="24"/>
        </w:rPr>
      </w:pPr>
    </w:p>
    <w:p w:rsidR="00685CE2" w:rsidRDefault="00685CE2" w:rsidP="004D48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685CE2" w:rsidRDefault="00685CE2" w:rsidP="004D48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</w:p>
    <w:p w:rsidR="00685CE2" w:rsidRDefault="00685CE2" w:rsidP="004D48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</w:p>
    <w:p w:rsidR="004D480B" w:rsidRPr="00685CE2" w:rsidRDefault="00685CE2" w:rsidP="004D48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  <w:bookmarkStart w:id="0" w:name="_GoBack"/>
      <w:bookmarkEnd w:id="0"/>
      <w:r w:rsidRPr="00685CE2">
        <w:rPr>
          <w:rFonts w:ascii="Calibri" w:hAnsi="Calibri" w:cs="Calibri"/>
          <w:b/>
          <w:color w:val="000000"/>
          <w:sz w:val="24"/>
          <w:szCs w:val="24"/>
        </w:rPr>
        <w:t>SEURAKUNTIEN KIINTEISTÖMENOJEN SAAMINEN HALLINTAAN</w:t>
      </w:r>
    </w:p>
    <w:p w:rsidR="004D480B" w:rsidRDefault="004D480B" w:rsidP="004D48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685CE2" w:rsidRDefault="00685CE2" w:rsidP="004D480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02020"/>
          <w:sz w:val="19"/>
          <w:szCs w:val="19"/>
        </w:rPr>
      </w:pPr>
    </w:p>
    <w:p w:rsidR="004D480B" w:rsidRDefault="004D480B" w:rsidP="004D480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02020"/>
          <w:sz w:val="19"/>
          <w:szCs w:val="19"/>
        </w:rPr>
      </w:pPr>
      <w:r>
        <w:rPr>
          <w:rFonts w:ascii="Verdana" w:hAnsi="Verdana" w:cs="Verdana"/>
          <w:color w:val="202020"/>
          <w:sz w:val="19"/>
          <w:szCs w:val="19"/>
        </w:rPr>
        <w:t xml:space="preserve">Esitän, että kirkolliskokous ryhtyy toimenpiteisiin </w:t>
      </w:r>
      <w:r>
        <w:rPr>
          <w:rFonts w:ascii="Calibri" w:hAnsi="Calibri" w:cs="Calibri"/>
          <w:color w:val="000000"/>
          <w:sz w:val="24"/>
          <w:szCs w:val="24"/>
        </w:rPr>
        <w:t>seurakuntien kiinteistömenojen saamiseksi hallintaan</w:t>
      </w:r>
      <w:r>
        <w:rPr>
          <w:rFonts w:ascii="Verdana" w:hAnsi="Verdana" w:cs="Verdana"/>
          <w:color w:val="202020"/>
          <w:sz w:val="19"/>
          <w:szCs w:val="19"/>
        </w:rPr>
        <w:t>.</w:t>
      </w:r>
    </w:p>
    <w:p w:rsidR="004D480B" w:rsidRDefault="004D480B" w:rsidP="004D480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02020"/>
          <w:sz w:val="19"/>
          <w:szCs w:val="19"/>
        </w:rPr>
      </w:pPr>
    </w:p>
    <w:p w:rsidR="004D480B" w:rsidRDefault="004D480B" w:rsidP="004D480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02020"/>
          <w:sz w:val="19"/>
          <w:szCs w:val="19"/>
        </w:rPr>
      </w:pPr>
      <w:r>
        <w:rPr>
          <w:rFonts w:ascii="Verdana" w:hAnsi="Verdana" w:cs="Verdana"/>
          <w:color w:val="202020"/>
          <w:sz w:val="19"/>
          <w:szCs w:val="19"/>
        </w:rPr>
        <w:t>Aloitteen perustelut:</w:t>
      </w:r>
    </w:p>
    <w:p w:rsidR="00685CE2" w:rsidRDefault="00685CE2" w:rsidP="004D480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02020"/>
          <w:sz w:val="19"/>
          <w:szCs w:val="19"/>
        </w:rPr>
      </w:pPr>
    </w:p>
    <w:p w:rsidR="004D480B" w:rsidRDefault="004D480B" w:rsidP="004D480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02020"/>
          <w:sz w:val="19"/>
          <w:szCs w:val="19"/>
        </w:rPr>
      </w:pPr>
      <w:r>
        <w:rPr>
          <w:rFonts w:ascii="Verdana" w:hAnsi="Verdana" w:cs="Verdana"/>
          <w:color w:val="202020"/>
          <w:sz w:val="19"/>
          <w:szCs w:val="19"/>
        </w:rPr>
        <w:t>Kirkollisveroa maksavan seurakuntalaisen näkökulmasta on hälyttävä tieto, että neljäsosa seurakunnan</w:t>
      </w:r>
      <w:r>
        <w:rPr>
          <w:rFonts w:ascii="Verdana" w:hAnsi="Verdana" w:cs="Verdana"/>
          <w:color w:val="202020"/>
          <w:sz w:val="19"/>
          <w:szCs w:val="19"/>
        </w:rPr>
        <w:t xml:space="preserve"> </w:t>
      </w:r>
      <w:r>
        <w:rPr>
          <w:rFonts w:ascii="Verdana" w:hAnsi="Verdana" w:cs="Verdana"/>
          <w:color w:val="202020"/>
          <w:sz w:val="19"/>
          <w:szCs w:val="19"/>
        </w:rPr>
        <w:t>jäsenmaksusta menee ”seiniin”. Tässä ollaan kriisirajalla, jonka ylittyminen on voitava estää.</w:t>
      </w:r>
      <w:r>
        <w:rPr>
          <w:rFonts w:ascii="Verdana" w:hAnsi="Verdana" w:cs="Verdana"/>
          <w:color w:val="202020"/>
          <w:sz w:val="19"/>
          <w:szCs w:val="19"/>
        </w:rPr>
        <w:t xml:space="preserve"> </w:t>
      </w:r>
      <w:r>
        <w:rPr>
          <w:rFonts w:ascii="Verdana" w:hAnsi="Verdana" w:cs="Verdana"/>
          <w:color w:val="202020"/>
          <w:sz w:val="19"/>
          <w:szCs w:val="19"/>
        </w:rPr>
        <w:t>Kiinteistömenojen kasvu uhkaa jo seurakunnallisen toiminnan resursseja. Tarvitsemme uusia avauksia.</w:t>
      </w:r>
      <w:r>
        <w:rPr>
          <w:rFonts w:ascii="Verdana" w:hAnsi="Verdana" w:cs="Verdana"/>
          <w:color w:val="202020"/>
          <w:sz w:val="19"/>
          <w:szCs w:val="19"/>
        </w:rPr>
        <w:t xml:space="preserve"> </w:t>
      </w:r>
      <w:r>
        <w:rPr>
          <w:rFonts w:ascii="Verdana" w:hAnsi="Verdana" w:cs="Verdana"/>
          <w:color w:val="202020"/>
          <w:sz w:val="19"/>
          <w:szCs w:val="19"/>
        </w:rPr>
        <w:t>Kirkon tulevaisuuskomitean mietinnössä viitataan mm. kiinteistönhoitoyhtiöiden perustamiseen ja</w:t>
      </w:r>
      <w:r>
        <w:rPr>
          <w:rFonts w:ascii="Verdana" w:hAnsi="Verdana" w:cs="Verdana"/>
          <w:color w:val="202020"/>
          <w:sz w:val="19"/>
          <w:szCs w:val="19"/>
        </w:rPr>
        <w:t xml:space="preserve"> </w:t>
      </w:r>
      <w:r>
        <w:rPr>
          <w:rFonts w:ascii="Verdana" w:hAnsi="Verdana" w:cs="Verdana"/>
          <w:color w:val="202020"/>
          <w:sz w:val="19"/>
          <w:szCs w:val="19"/>
        </w:rPr>
        <w:t>sakraalitilojen entistä monipuolisempaan käyttöön. Kirkkorakennusten tilanne maaseudulla ja kaupungeissa</w:t>
      </w:r>
      <w:r>
        <w:rPr>
          <w:rFonts w:ascii="Verdana" w:hAnsi="Verdana" w:cs="Verdana"/>
          <w:color w:val="202020"/>
          <w:sz w:val="19"/>
          <w:szCs w:val="19"/>
        </w:rPr>
        <w:t xml:space="preserve"> </w:t>
      </w:r>
      <w:r>
        <w:rPr>
          <w:rFonts w:ascii="Verdana" w:hAnsi="Verdana" w:cs="Verdana"/>
          <w:color w:val="202020"/>
          <w:sz w:val="19"/>
          <w:szCs w:val="19"/>
        </w:rPr>
        <w:t>on kuitenkin erilainen. Maaseudulla on suuria kirkkorakennuksia, joita talvisaikaan ei saada lämpimiksi.</w:t>
      </w:r>
    </w:p>
    <w:p w:rsidR="004D480B" w:rsidRDefault="004D480B" w:rsidP="004D480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02020"/>
          <w:sz w:val="19"/>
          <w:szCs w:val="19"/>
        </w:rPr>
      </w:pPr>
    </w:p>
    <w:p w:rsidR="004D480B" w:rsidRDefault="004D480B" w:rsidP="004D480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02020"/>
          <w:sz w:val="19"/>
          <w:szCs w:val="19"/>
        </w:rPr>
      </w:pPr>
      <w:r>
        <w:rPr>
          <w:rFonts w:ascii="Verdana" w:hAnsi="Verdana" w:cs="Verdana"/>
          <w:color w:val="202020"/>
          <w:sz w:val="19"/>
          <w:szCs w:val="19"/>
        </w:rPr>
        <w:t>Tulevaisuuskomitean ajatus kirkkorakennusten monipuolisesta käytettävyydestä on hyvä mutta myös</w:t>
      </w:r>
      <w:r>
        <w:rPr>
          <w:rFonts w:ascii="Verdana" w:hAnsi="Verdana" w:cs="Verdana"/>
          <w:color w:val="202020"/>
          <w:sz w:val="19"/>
          <w:szCs w:val="19"/>
        </w:rPr>
        <w:t xml:space="preserve"> </w:t>
      </w:r>
      <w:r>
        <w:rPr>
          <w:rFonts w:ascii="Verdana" w:hAnsi="Verdana" w:cs="Verdana"/>
          <w:color w:val="202020"/>
          <w:sz w:val="19"/>
          <w:szCs w:val="19"/>
        </w:rPr>
        <w:t>ongelmallinen. Useissa maaseutupitäjissä taajamat ovat lisäksi nykyisin muualla kuin kirkkorakennuksen</w:t>
      </w:r>
      <w:r>
        <w:rPr>
          <w:rFonts w:ascii="Verdana" w:hAnsi="Verdana" w:cs="Verdana"/>
          <w:color w:val="202020"/>
          <w:sz w:val="19"/>
          <w:szCs w:val="19"/>
        </w:rPr>
        <w:t xml:space="preserve"> </w:t>
      </w:r>
      <w:r>
        <w:rPr>
          <w:rFonts w:ascii="Verdana" w:hAnsi="Verdana" w:cs="Verdana"/>
          <w:color w:val="202020"/>
          <w:sz w:val="19"/>
          <w:szCs w:val="19"/>
        </w:rPr>
        <w:t>ympärillä.</w:t>
      </w:r>
      <w:r>
        <w:rPr>
          <w:rFonts w:ascii="Verdana" w:hAnsi="Verdana" w:cs="Verdana"/>
          <w:color w:val="202020"/>
          <w:sz w:val="19"/>
          <w:szCs w:val="19"/>
        </w:rPr>
        <w:t xml:space="preserve"> </w:t>
      </w:r>
    </w:p>
    <w:p w:rsidR="004D480B" w:rsidRDefault="004D480B" w:rsidP="004D480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02020"/>
          <w:sz w:val="19"/>
          <w:szCs w:val="19"/>
        </w:rPr>
      </w:pPr>
    </w:p>
    <w:p w:rsidR="004D480B" w:rsidRDefault="004D480B" w:rsidP="004D480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02020"/>
          <w:sz w:val="19"/>
          <w:szCs w:val="19"/>
        </w:rPr>
      </w:pPr>
      <w:r>
        <w:rPr>
          <w:rFonts w:ascii="Verdana" w:hAnsi="Verdana" w:cs="Verdana"/>
          <w:color w:val="202020"/>
          <w:sz w:val="19"/>
          <w:szCs w:val="19"/>
        </w:rPr>
        <w:t>Seurakunnilla on leirikeskuksia, joissa yöpyminen on kielletty kosteusvaurioiden takia. Ylivoimainen</w:t>
      </w:r>
      <w:r w:rsidR="00685CE2">
        <w:rPr>
          <w:rFonts w:ascii="Verdana" w:hAnsi="Verdana" w:cs="Verdana"/>
          <w:color w:val="202020"/>
          <w:sz w:val="19"/>
          <w:szCs w:val="19"/>
        </w:rPr>
        <w:t xml:space="preserve"> </w:t>
      </w:r>
      <w:r>
        <w:rPr>
          <w:rFonts w:ascii="Verdana" w:hAnsi="Verdana" w:cs="Verdana"/>
          <w:color w:val="202020"/>
          <w:sz w:val="19"/>
          <w:szCs w:val="19"/>
        </w:rPr>
        <w:t>enemmistö seurakuntien rakennuksista on muita kuin kirkkoja. Voisiko asiassa edetä tulevaisuuskomitean</w:t>
      </w:r>
      <w:r w:rsidR="00685CE2">
        <w:rPr>
          <w:rFonts w:ascii="Verdana" w:hAnsi="Verdana" w:cs="Verdana"/>
          <w:color w:val="202020"/>
          <w:sz w:val="19"/>
          <w:szCs w:val="19"/>
        </w:rPr>
        <w:t xml:space="preserve"> </w:t>
      </w:r>
      <w:r>
        <w:rPr>
          <w:rFonts w:ascii="Verdana" w:hAnsi="Verdana" w:cs="Verdana"/>
          <w:color w:val="202020"/>
          <w:sz w:val="19"/>
          <w:szCs w:val="19"/>
        </w:rPr>
        <w:t>mietinnössä hahmoteltuun tapaan ja tehdä taloudenhoidossa ero kirkkojen ja muiden kiinteistöjen hoidon</w:t>
      </w:r>
      <w:r w:rsidR="00685CE2">
        <w:rPr>
          <w:rFonts w:ascii="Verdana" w:hAnsi="Verdana" w:cs="Verdana"/>
          <w:color w:val="202020"/>
          <w:sz w:val="19"/>
          <w:szCs w:val="19"/>
        </w:rPr>
        <w:t xml:space="preserve"> </w:t>
      </w:r>
      <w:r>
        <w:rPr>
          <w:rFonts w:ascii="Verdana" w:hAnsi="Verdana" w:cs="Verdana"/>
          <w:color w:val="202020"/>
          <w:sz w:val="19"/>
          <w:szCs w:val="19"/>
        </w:rPr>
        <w:t>rahoituksessa?</w:t>
      </w:r>
    </w:p>
    <w:p w:rsidR="00685CE2" w:rsidRDefault="00685CE2" w:rsidP="004D480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02020"/>
          <w:sz w:val="19"/>
          <w:szCs w:val="19"/>
        </w:rPr>
      </w:pPr>
    </w:p>
    <w:p w:rsidR="004D480B" w:rsidRDefault="004D480B" w:rsidP="004D480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02020"/>
          <w:sz w:val="19"/>
          <w:szCs w:val="19"/>
        </w:rPr>
      </w:pPr>
      <w:r>
        <w:rPr>
          <w:rFonts w:ascii="Verdana" w:hAnsi="Verdana" w:cs="Verdana"/>
          <w:color w:val="202020"/>
          <w:sz w:val="19"/>
          <w:szCs w:val="19"/>
        </w:rPr>
        <w:t>Kiinteistöjen hallinnan ongelma on, että seurakunnissa ei ole alan asiantuntijoita. Seurakuntayhtymissä voi</w:t>
      </w:r>
      <w:r w:rsidR="00685CE2">
        <w:rPr>
          <w:rFonts w:ascii="Verdana" w:hAnsi="Verdana" w:cs="Verdana"/>
          <w:color w:val="202020"/>
          <w:sz w:val="19"/>
          <w:szCs w:val="19"/>
        </w:rPr>
        <w:t xml:space="preserve"> </w:t>
      </w:r>
      <w:r>
        <w:rPr>
          <w:rFonts w:ascii="Verdana" w:hAnsi="Verdana" w:cs="Verdana"/>
          <w:color w:val="202020"/>
          <w:sz w:val="19"/>
          <w:szCs w:val="19"/>
        </w:rPr>
        <w:t>olla rakennusmestari tai vastaava. Suurimmassa osassa seurakuntia rakennusalan asiantuntemusta ei ole.</w:t>
      </w:r>
      <w:r w:rsidR="00685CE2">
        <w:rPr>
          <w:rFonts w:ascii="Verdana" w:hAnsi="Verdana" w:cs="Verdana"/>
          <w:color w:val="202020"/>
          <w:sz w:val="19"/>
          <w:szCs w:val="19"/>
        </w:rPr>
        <w:t xml:space="preserve"> </w:t>
      </w:r>
      <w:r>
        <w:rPr>
          <w:rFonts w:ascii="Verdana" w:hAnsi="Verdana" w:cs="Verdana"/>
          <w:color w:val="202020"/>
          <w:sz w:val="19"/>
          <w:szCs w:val="19"/>
        </w:rPr>
        <w:t>Kiinteistöjen myyntipäätöksiä on vaikea saada aikaan ja päätöksen jälkeen esimerkiksi vanhan kirkon tai</w:t>
      </w:r>
      <w:r w:rsidR="00685CE2">
        <w:rPr>
          <w:rFonts w:ascii="Verdana" w:hAnsi="Verdana" w:cs="Verdana"/>
          <w:color w:val="202020"/>
          <w:sz w:val="19"/>
          <w:szCs w:val="19"/>
        </w:rPr>
        <w:t xml:space="preserve"> </w:t>
      </w:r>
      <w:r>
        <w:rPr>
          <w:rFonts w:ascii="Verdana" w:hAnsi="Verdana" w:cs="Verdana"/>
          <w:color w:val="202020"/>
          <w:sz w:val="19"/>
          <w:szCs w:val="19"/>
        </w:rPr>
        <w:t>seurakuntatalon myyminen on erittäin vaikeaa.</w:t>
      </w:r>
    </w:p>
    <w:p w:rsidR="00685CE2" w:rsidRDefault="00685CE2" w:rsidP="004D480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02020"/>
          <w:sz w:val="19"/>
          <w:szCs w:val="19"/>
        </w:rPr>
      </w:pPr>
    </w:p>
    <w:p w:rsidR="004D480B" w:rsidRDefault="004D480B" w:rsidP="004D480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02020"/>
          <w:sz w:val="19"/>
          <w:szCs w:val="19"/>
        </w:rPr>
      </w:pPr>
      <w:r>
        <w:rPr>
          <w:rFonts w:ascii="Verdana" w:hAnsi="Verdana" w:cs="Verdana"/>
          <w:color w:val="202020"/>
          <w:sz w:val="19"/>
          <w:szCs w:val="19"/>
        </w:rPr>
        <w:t>Suomen kirkon seurakuntien hoidossa arvioidaan olevan yli 6 000 rakennusta. Seurakuntien yhteenlasketut</w:t>
      </w:r>
      <w:r w:rsidR="00685CE2">
        <w:rPr>
          <w:rFonts w:ascii="Verdana" w:hAnsi="Verdana" w:cs="Verdana"/>
          <w:color w:val="202020"/>
          <w:sz w:val="19"/>
          <w:szCs w:val="19"/>
        </w:rPr>
        <w:t xml:space="preserve"> </w:t>
      </w:r>
      <w:r>
        <w:rPr>
          <w:rFonts w:ascii="Verdana" w:hAnsi="Verdana" w:cs="Verdana"/>
          <w:color w:val="202020"/>
          <w:sz w:val="19"/>
          <w:szCs w:val="19"/>
        </w:rPr>
        <w:t>kiinteistömenot ovat vuosittain noin 25 % käyttötalousmenoista. Käynnissä oleva</w:t>
      </w:r>
      <w:r w:rsidR="00685CE2">
        <w:rPr>
          <w:rFonts w:ascii="Verdana" w:hAnsi="Verdana" w:cs="Verdana"/>
          <w:color w:val="202020"/>
          <w:sz w:val="19"/>
          <w:szCs w:val="19"/>
        </w:rPr>
        <w:t xml:space="preserve"> </w:t>
      </w:r>
      <w:r>
        <w:rPr>
          <w:rFonts w:ascii="Verdana" w:hAnsi="Verdana" w:cs="Verdana"/>
          <w:color w:val="202020"/>
          <w:sz w:val="19"/>
          <w:szCs w:val="19"/>
        </w:rPr>
        <w:t>kiinteistöhallintajärjestelmän luominen on hyvä avaus aloitteen suuntaan. Tarvitsemme nyt</w:t>
      </w:r>
      <w:r w:rsidR="00685CE2">
        <w:rPr>
          <w:rFonts w:ascii="Verdana" w:hAnsi="Verdana" w:cs="Verdana"/>
          <w:color w:val="202020"/>
          <w:sz w:val="19"/>
          <w:szCs w:val="19"/>
        </w:rPr>
        <w:t xml:space="preserve"> </w:t>
      </w:r>
      <w:r>
        <w:rPr>
          <w:rFonts w:ascii="Verdana" w:hAnsi="Verdana" w:cs="Verdana"/>
          <w:color w:val="202020"/>
          <w:sz w:val="19"/>
          <w:szCs w:val="19"/>
        </w:rPr>
        <w:t>kokonaisnäkemystä seurakuntien kiinteistömassan hallintaan.</w:t>
      </w:r>
    </w:p>
    <w:p w:rsidR="004D480B" w:rsidRDefault="004D480B" w:rsidP="004D48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4D480B" w:rsidRDefault="004D480B" w:rsidP="004D48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30.3.2017</w:t>
      </w:r>
    </w:p>
    <w:p w:rsidR="004D480B" w:rsidRDefault="004D480B" w:rsidP="004D48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4D480B" w:rsidRDefault="004D480B" w:rsidP="004D48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Matti Perälä</w:t>
      </w:r>
    </w:p>
    <w:p w:rsidR="00422CF2" w:rsidRDefault="004D480B" w:rsidP="004D480B">
      <w:r>
        <w:rPr>
          <w:rFonts w:ascii="Calibri" w:hAnsi="Calibri" w:cs="Calibri"/>
          <w:color w:val="000000"/>
          <w:sz w:val="24"/>
          <w:szCs w:val="24"/>
        </w:rPr>
        <w:t>Kirkolliskokousedustaja</w:t>
      </w:r>
    </w:p>
    <w:sectPr w:rsidR="00422CF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80B"/>
    <w:rsid w:val="00422CF2"/>
    <w:rsid w:val="004D480B"/>
    <w:rsid w:val="0068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7DAFF"/>
  <w15:chartTrackingRefBased/>
  <w15:docId w15:val="{623BE665-1B8E-40D3-A8DF-8567DE7A3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521A8-E6BD-4558-A2C3-859E8545E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Kirkkohallitus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Aarnio-Jääskeläinen Liisa</dc:creator>
  <cp:keywords/>
  <dc:description/>
  <cp:lastModifiedBy>Aarnio-Jääskeläinen Liisa</cp:lastModifiedBy>
  <cp:revision>1</cp:revision>
  <dcterms:created xsi:type="dcterms:W3CDTF">2017-04-03T07:14:00Z</dcterms:created>
  <dcterms:modified xsi:type="dcterms:W3CDTF">2017-04-03T08:04:00Z</dcterms:modified>
</cp:coreProperties>
</file>